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E09" w:rsidRPr="00754E6D" w:rsidRDefault="00F54E09" w:rsidP="00F54E09">
      <w:pPr>
        <w:rPr>
          <w:b/>
        </w:rPr>
      </w:pPr>
      <w:proofErr w:type="spellStart"/>
      <w:r w:rsidRPr="00754E6D">
        <w:rPr>
          <w:b/>
        </w:rPr>
        <w:t>Поликлональные</w:t>
      </w:r>
      <w:proofErr w:type="spellEnd"/>
      <w:r w:rsidRPr="00754E6D">
        <w:rPr>
          <w:b/>
        </w:rPr>
        <w:t xml:space="preserve"> антитела</w:t>
      </w:r>
    </w:p>
    <w:p w:rsidR="00B040B5" w:rsidRDefault="00B040B5" w:rsidP="0049210B"/>
    <w:p w:rsidR="00F54E09" w:rsidRDefault="00F54E09" w:rsidP="00B040B5">
      <w:proofErr w:type="spellStart"/>
      <w:r w:rsidRPr="00951311">
        <w:t>Поликлональные</w:t>
      </w:r>
      <w:proofErr w:type="spellEnd"/>
      <w:r w:rsidRPr="00951311">
        <w:t xml:space="preserve"> антитела (</w:t>
      </w:r>
      <w:r w:rsidRPr="00754E6D">
        <w:rPr>
          <w:lang w:val="en-US"/>
        </w:rPr>
        <w:t>polyclonal</w:t>
      </w:r>
      <w:r w:rsidRPr="00951311">
        <w:t xml:space="preserve"> </w:t>
      </w:r>
      <w:r w:rsidRPr="00754E6D">
        <w:rPr>
          <w:lang w:val="en-US"/>
        </w:rPr>
        <w:t>antibody</w:t>
      </w:r>
      <w:r w:rsidRPr="00951311">
        <w:t xml:space="preserve">) представляют собой гетерогенную смесь антител, направленных к разным участкам одного и того же антигена. Такие антитела получают путём иммунизации животного, чаще всего кролика, после чего выработанные разными клонами В-клеток антитела очищают от белков сыворотки и стабилизируют. Антитела в </w:t>
      </w:r>
      <w:proofErr w:type="spellStart"/>
      <w:r w:rsidRPr="00951311">
        <w:t>поликлональной</w:t>
      </w:r>
      <w:proofErr w:type="spellEnd"/>
      <w:r w:rsidRPr="00951311">
        <w:t xml:space="preserve"> смеси могут незначительно различаться по показателям специфичности и чувствительности. Однако именно из-за своей </w:t>
      </w:r>
      <w:proofErr w:type="spellStart"/>
      <w:r w:rsidRPr="00951311">
        <w:t>мультиклональности</w:t>
      </w:r>
      <w:proofErr w:type="spellEnd"/>
      <w:r w:rsidRPr="00951311">
        <w:t xml:space="preserve"> </w:t>
      </w:r>
      <w:proofErr w:type="spellStart"/>
      <w:r w:rsidRPr="00951311">
        <w:t>поликлональные</w:t>
      </w:r>
      <w:proofErr w:type="spellEnd"/>
      <w:r w:rsidRPr="00951311">
        <w:t xml:space="preserve"> антитела характеризуют</w:t>
      </w:r>
      <w:r>
        <w:t xml:space="preserve">ся высокой степенью </w:t>
      </w:r>
      <w:proofErr w:type="spellStart"/>
      <w:r>
        <w:t>надежности.</w:t>
      </w:r>
    </w:p>
    <w:p w:rsidR="00F54E09" w:rsidRDefault="00F54E09" w:rsidP="00B040B5">
      <w:proofErr w:type="spellEnd"/>
    </w:p>
    <w:p w:rsidR="00B040B5" w:rsidRDefault="00F54E09" w:rsidP="00B040B5">
      <w:proofErr w:type="spellStart"/>
      <w:r w:rsidRPr="00951311">
        <w:t>Поликлональные</w:t>
      </w:r>
      <w:proofErr w:type="spellEnd"/>
      <w:r w:rsidRPr="00951311">
        <w:t xml:space="preserve"> антитела используются в научных и диагностических целях. Предлагаем </w:t>
      </w:r>
      <w:proofErr w:type="spellStart"/>
      <w:r w:rsidRPr="00951311">
        <w:t>поликлональные</w:t>
      </w:r>
      <w:proofErr w:type="spellEnd"/>
      <w:r w:rsidRPr="00951311">
        <w:t xml:space="preserve"> антитела к различным мишеням производства компаний </w:t>
      </w:r>
      <w:proofErr w:type="spellStart"/>
      <w:r w:rsidRPr="00951311">
        <w:t>Селл</w:t>
      </w:r>
      <w:proofErr w:type="spellEnd"/>
      <w:r w:rsidRPr="00951311">
        <w:t xml:space="preserve"> Марк (</w:t>
      </w:r>
      <w:r w:rsidRPr="00754E6D">
        <w:rPr>
          <w:lang w:val="en-US"/>
        </w:rPr>
        <w:t>Cell</w:t>
      </w:r>
      <w:r w:rsidRPr="00951311">
        <w:t xml:space="preserve"> </w:t>
      </w:r>
      <w:r w:rsidRPr="00754E6D">
        <w:rPr>
          <w:lang w:val="en-US"/>
        </w:rPr>
        <w:t>Marque</w:t>
      </w:r>
      <w:r w:rsidRPr="00951311">
        <w:t xml:space="preserve">), </w:t>
      </w:r>
      <w:proofErr w:type="spellStart"/>
      <w:r w:rsidRPr="00951311">
        <w:t>Эпитомикс</w:t>
      </w:r>
      <w:proofErr w:type="spellEnd"/>
      <w:r w:rsidRPr="00951311">
        <w:t xml:space="preserve"> (</w:t>
      </w:r>
      <w:proofErr w:type="spellStart"/>
      <w:r w:rsidRPr="00754E6D">
        <w:rPr>
          <w:lang w:val="en-US"/>
        </w:rPr>
        <w:t>Epitomics</w:t>
      </w:r>
      <w:proofErr w:type="spellEnd"/>
      <w:r w:rsidRPr="00951311">
        <w:t xml:space="preserve">), </w:t>
      </w:r>
      <w:proofErr w:type="spellStart"/>
      <w:r w:rsidRPr="00951311">
        <w:t>ГенТек</w:t>
      </w:r>
      <w:proofErr w:type="spellEnd"/>
      <w:r w:rsidRPr="00951311">
        <w:t xml:space="preserve"> (</w:t>
      </w:r>
      <w:proofErr w:type="spellStart"/>
      <w:r w:rsidRPr="00754E6D">
        <w:rPr>
          <w:lang w:val="en-US"/>
        </w:rPr>
        <w:t>GeneTex</w:t>
      </w:r>
      <w:proofErr w:type="spellEnd"/>
      <w:r w:rsidRPr="00951311">
        <w:t>) и других ведущих мировых производителей. Предлагаемые антитела обладают высокой чувствительностью и специфичностью, что обеспечивает</w:t>
      </w:r>
      <w:r>
        <w:t xml:space="preserve"> высокое качество окрашивания.</w:t>
      </w:r>
    </w:p>
    <w:p w:rsidR="00F54E09" w:rsidRDefault="00F54E09" w:rsidP="00B040B5"/>
    <w:p w:rsidR="0049210B" w:rsidRPr="0049210B" w:rsidRDefault="0049210B" w:rsidP="0049210B">
      <w:pPr>
        <w:rPr>
          <w:b/>
        </w:rPr>
      </w:pPr>
      <w:r w:rsidRPr="0049210B">
        <w:rPr>
          <w:b/>
        </w:rPr>
        <w:t>Литература</w:t>
      </w:r>
    </w:p>
    <w:p w:rsidR="0049210B" w:rsidRDefault="0049210B" w:rsidP="0049210B"/>
    <w:p w:rsidR="00B040B5" w:rsidRDefault="00F54E09" w:rsidP="0049210B">
      <w:pPr>
        <w:rPr>
          <w:color w:val="222222"/>
          <w:shd w:val="clear" w:color="auto" w:fill="FFFFFF"/>
        </w:rPr>
      </w:pPr>
      <w:r w:rsidRPr="00951311">
        <w:t xml:space="preserve">Руководство. </w:t>
      </w:r>
      <w:proofErr w:type="spellStart"/>
      <w:r w:rsidRPr="00951311">
        <w:t>Иммуногистохимические</w:t>
      </w:r>
      <w:proofErr w:type="spellEnd"/>
      <w:r w:rsidRPr="00951311">
        <w:t xml:space="preserve"> методы. </w:t>
      </w:r>
      <w:r w:rsidRPr="00754E6D">
        <w:rPr>
          <w:color w:val="222222"/>
          <w:shd w:val="clear" w:color="auto" w:fill="FFFFFF"/>
        </w:rPr>
        <w:t xml:space="preserve">/ </w:t>
      </w:r>
      <w:proofErr w:type="spellStart"/>
      <w:r w:rsidRPr="00754E6D">
        <w:rPr>
          <w:color w:val="222222"/>
          <w:shd w:val="clear" w:color="auto" w:fill="FFFFFF"/>
        </w:rPr>
        <w:t>George</w:t>
      </w:r>
      <w:proofErr w:type="spellEnd"/>
      <w:r w:rsidRPr="00754E6D">
        <w:rPr>
          <w:color w:val="222222"/>
          <w:shd w:val="clear" w:color="auto" w:fill="FFFFFF"/>
        </w:rPr>
        <w:t xml:space="preserve"> L. </w:t>
      </w:r>
      <w:proofErr w:type="spellStart"/>
      <w:r w:rsidRPr="00754E6D">
        <w:rPr>
          <w:color w:val="222222"/>
          <w:shd w:val="clear" w:color="auto" w:fill="FFFFFF"/>
        </w:rPr>
        <w:t>Kumar</w:t>
      </w:r>
      <w:proofErr w:type="spellEnd"/>
      <w:r w:rsidRPr="00754E6D">
        <w:rPr>
          <w:color w:val="222222"/>
          <w:shd w:val="clear" w:color="auto" w:fill="FFFFFF"/>
        </w:rPr>
        <w:t xml:space="preserve">, </w:t>
      </w:r>
      <w:proofErr w:type="spellStart"/>
      <w:r w:rsidRPr="00754E6D">
        <w:rPr>
          <w:color w:val="222222"/>
          <w:shd w:val="clear" w:color="auto" w:fill="FFFFFF"/>
        </w:rPr>
        <w:t>Lars</w:t>
      </w:r>
      <w:proofErr w:type="spellEnd"/>
      <w:r w:rsidRPr="00754E6D">
        <w:rPr>
          <w:color w:val="222222"/>
          <w:shd w:val="clear" w:color="auto" w:fill="FFFFFF"/>
        </w:rPr>
        <w:t xml:space="preserve"> </w:t>
      </w:r>
      <w:proofErr w:type="spellStart"/>
      <w:r w:rsidRPr="00754E6D">
        <w:rPr>
          <w:color w:val="222222"/>
          <w:shd w:val="clear" w:color="auto" w:fill="FFFFFF"/>
        </w:rPr>
        <w:t>Rudbeck</w:t>
      </w:r>
      <w:proofErr w:type="spellEnd"/>
      <w:r w:rsidRPr="00754E6D">
        <w:rPr>
          <w:color w:val="222222"/>
          <w:shd w:val="clear" w:color="auto" w:fill="FFFFFF"/>
        </w:rPr>
        <w:t xml:space="preserve">: Пер. с </w:t>
      </w:r>
      <w:proofErr w:type="spellStart"/>
      <w:r w:rsidRPr="00754E6D">
        <w:rPr>
          <w:color w:val="222222"/>
          <w:shd w:val="clear" w:color="auto" w:fill="FFFFFF"/>
        </w:rPr>
        <w:t>англ</w:t>
      </w:r>
      <w:proofErr w:type="spellEnd"/>
      <w:r w:rsidRPr="00754E6D">
        <w:rPr>
          <w:color w:val="222222"/>
          <w:shd w:val="clear" w:color="auto" w:fill="FFFFFF"/>
        </w:rPr>
        <w:t xml:space="preserve"> / Г. Франк, П. Мальков, Н. Данилова и др. — </w:t>
      </w:r>
      <w:proofErr w:type="spellStart"/>
      <w:r w:rsidRPr="00754E6D">
        <w:rPr>
          <w:color w:val="222222"/>
          <w:shd w:val="clear" w:color="auto" w:fill="FFFFFF"/>
        </w:rPr>
        <w:t>Dako</w:t>
      </w:r>
      <w:proofErr w:type="spellEnd"/>
      <w:r w:rsidRPr="00754E6D">
        <w:rPr>
          <w:color w:val="222222"/>
          <w:shd w:val="clear" w:color="auto" w:fill="FFFFFF"/>
        </w:rPr>
        <w:t xml:space="preserve"> Москва, 2011. — С. 224.</w:t>
      </w:r>
    </w:p>
    <w:p w:rsidR="00F54E09" w:rsidRDefault="00F54E09" w:rsidP="0049210B">
      <w:pPr>
        <w:rPr>
          <w:color w:val="222222"/>
          <w:shd w:val="clear" w:color="auto" w:fill="FFFFFF"/>
        </w:rPr>
      </w:pPr>
      <w:bookmarkStart w:id="0" w:name="_GoBack"/>
      <w:bookmarkEnd w:id="0"/>
    </w:p>
    <w:p w:rsidR="0049210B" w:rsidRDefault="0049210B" w:rsidP="0049210B">
      <w:pPr>
        <w:rPr>
          <w:color w:val="222222"/>
          <w:shd w:val="clear" w:color="auto" w:fill="FFFFFF"/>
        </w:rPr>
      </w:pPr>
    </w:p>
    <w:p w:rsidR="0049210B" w:rsidRDefault="0049210B" w:rsidP="0049210B">
      <w:r>
        <w:t>ООО «Микротесты в биологии, медицине и ветеринарии»</w:t>
      </w:r>
    </w:p>
    <w:p w:rsidR="0049210B" w:rsidRPr="0049210B" w:rsidRDefault="0049210B" w:rsidP="0049210B">
      <w:pPr>
        <w:pStyle w:val="a3"/>
        <w:rPr>
          <w:lang w:val="en-US"/>
        </w:rPr>
      </w:pPr>
      <w:r w:rsidRPr="0049210B">
        <w:rPr>
          <w:lang w:val="en-US"/>
        </w:rPr>
        <w:t xml:space="preserve">Origin: </w:t>
      </w:r>
      <w:hyperlink r:id="rId5" w:history="1">
        <w:r w:rsidRPr="0049210B">
          <w:rPr>
            <w:rStyle w:val="a4"/>
            <w:lang w:val="en-US"/>
          </w:rPr>
          <w:t>http://www.microtesty.ru/</w:t>
        </w:r>
      </w:hyperlink>
      <w:r w:rsidR="00B040B5" w:rsidRPr="0049210B">
        <w:rPr>
          <w:lang w:val="en-US"/>
        </w:rPr>
        <w:t xml:space="preserve"> </w:t>
      </w:r>
    </w:p>
    <w:sectPr w:rsidR="0049210B" w:rsidRPr="00492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926E3"/>
    <w:multiLevelType w:val="hybridMultilevel"/>
    <w:tmpl w:val="3FA86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68"/>
    <w:rsid w:val="00280C46"/>
    <w:rsid w:val="00375E68"/>
    <w:rsid w:val="0049210B"/>
    <w:rsid w:val="00B040B5"/>
    <w:rsid w:val="00F5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1EE6"/>
  <w15:chartTrackingRefBased/>
  <w15:docId w15:val="{9D1CC0BB-91F5-449D-B535-F8BCAE09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10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4921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crotesty.ru/myshinyye_antite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DM46</dc:creator>
  <cp:keywords/>
  <dc:description/>
  <cp:lastModifiedBy>DM46</cp:lastModifiedBy>
  <cp:revision>2</cp:revision>
  <dcterms:created xsi:type="dcterms:W3CDTF">2016-02-01T12:55:00Z</dcterms:created>
  <dcterms:modified xsi:type="dcterms:W3CDTF">2016-02-01T12:55:00Z</dcterms:modified>
</cp:coreProperties>
</file>